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FAAA0" w14:textId="77777777" w:rsidR="004B6160" w:rsidRDefault="004B6160" w:rsidP="004B6160">
      <w:pPr>
        <w:ind w:left="300"/>
        <w:jc w:val="both"/>
        <w:rPr>
          <w:szCs w:val="22"/>
        </w:rPr>
      </w:pPr>
    </w:p>
    <w:p w14:paraId="45C18794" w14:textId="77777777" w:rsidR="004B6160" w:rsidRDefault="004B6160" w:rsidP="003C0A58">
      <w:pPr>
        <w:rPr>
          <w:szCs w:val="22"/>
        </w:rPr>
      </w:pPr>
      <w:r>
        <w:rPr>
          <w:b/>
          <w:bCs/>
          <w:color w:val="00000A"/>
          <w:sz w:val="26"/>
          <w:szCs w:val="26"/>
          <w:shd w:val="clear" w:color="auto" w:fill="FFFFFF"/>
        </w:rPr>
        <w:t xml:space="preserve">Eigenerklärung </w:t>
      </w:r>
      <w:r w:rsidR="003C0A58" w:rsidRPr="003C0A58">
        <w:rPr>
          <w:b/>
          <w:bCs/>
          <w:color w:val="00000A"/>
          <w:sz w:val="26"/>
          <w:szCs w:val="26"/>
          <w:shd w:val="clear" w:color="auto" w:fill="FFFFFF"/>
        </w:rPr>
        <w:t>zur Verwendung von</w:t>
      </w:r>
      <w:r w:rsidR="003C0A58">
        <w:rPr>
          <w:b/>
          <w:bCs/>
          <w:color w:val="00000A"/>
          <w:sz w:val="26"/>
          <w:szCs w:val="26"/>
          <w:shd w:val="clear" w:color="auto" w:fill="FFFFFF"/>
        </w:rPr>
        <w:t xml:space="preserve"> DIBt-zugelassenen Bauprodukten</w:t>
      </w:r>
    </w:p>
    <w:p w14:paraId="2C7B0F3C" w14:textId="77777777" w:rsidR="004B6160" w:rsidRDefault="004B6160" w:rsidP="004B6160">
      <w:pPr>
        <w:ind w:left="300"/>
        <w:jc w:val="both"/>
        <w:rPr>
          <w:szCs w:val="22"/>
        </w:rPr>
      </w:pPr>
    </w:p>
    <w:p w14:paraId="08043BCE" w14:textId="77777777" w:rsidR="004B6160" w:rsidRDefault="004B6160" w:rsidP="004B6160">
      <w:pPr>
        <w:ind w:left="300"/>
        <w:jc w:val="both"/>
        <w:rPr>
          <w:szCs w:val="22"/>
        </w:rPr>
      </w:pPr>
    </w:p>
    <w:p w14:paraId="2576FA7F" w14:textId="77777777" w:rsidR="004B6160" w:rsidRDefault="004B6160" w:rsidP="004B6160">
      <w:pPr>
        <w:ind w:left="300"/>
        <w:jc w:val="both"/>
        <w:rPr>
          <w:szCs w:val="22"/>
        </w:rPr>
      </w:pPr>
    </w:p>
    <w:p w14:paraId="60749780" w14:textId="77777777" w:rsidR="004B6160" w:rsidRDefault="004B6160" w:rsidP="004B6160">
      <w:pPr>
        <w:ind w:left="300"/>
        <w:jc w:val="both"/>
        <w:rPr>
          <w:szCs w:val="22"/>
        </w:rPr>
      </w:pPr>
    </w:p>
    <w:p w14:paraId="73E500A2" w14:textId="77777777" w:rsidR="004B6160" w:rsidRDefault="004B6160" w:rsidP="004B6160">
      <w:pPr>
        <w:ind w:left="300"/>
        <w:jc w:val="both"/>
        <w:rPr>
          <w:szCs w:val="22"/>
        </w:rPr>
      </w:pPr>
    </w:p>
    <w:p w14:paraId="33563FB6" w14:textId="77777777" w:rsidR="004B6160" w:rsidRDefault="004B6160" w:rsidP="004B6160">
      <w:pPr>
        <w:ind w:left="300"/>
        <w:jc w:val="both"/>
        <w:rPr>
          <w:szCs w:val="22"/>
        </w:rPr>
      </w:pPr>
    </w:p>
    <w:p w14:paraId="0ED70283" w14:textId="201A1A94" w:rsidR="003C0A58" w:rsidRDefault="003975E4" w:rsidP="004B6160">
      <w:pPr>
        <w:ind w:left="300"/>
        <w:jc w:val="both"/>
        <w:rPr>
          <w:szCs w:val="22"/>
        </w:rPr>
      </w:pPr>
      <w:sdt>
        <w:sdtPr>
          <w:rPr>
            <w:szCs w:val="22"/>
          </w:rPr>
          <w:id w:val="-10381995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2"/>
            </w:rPr>
            <w:t>☐</w:t>
          </w:r>
        </w:sdtContent>
      </w:sdt>
      <w:r>
        <w:rPr>
          <w:szCs w:val="22"/>
        </w:rPr>
        <w:t xml:space="preserve"> </w:t>
      </w:r>
      <w:r w:rsidR="003C0A58" w:rsidRPr="003C0A58">
        <w:rPr>
          <w:szCs w:val="22"/>
        </w:rPr>
        <w:t>Hiermit erkläre ich/erklären wir, dass die von uns verwendeten Bauprodukte den Anforderungen des Deutschen Instituts für Bautechnik (DIBt) entsprechen und über die erforderliche DIBt-Zulassung verfügen. Diese Zulassungen werden dem Auftraggeber spätestens vor dem Einbau der Bauprodukte vorgelegt.</w:t>
      </w:r>
    </w:p>
    <w:p w14:paraId="69880373" w14:textId="77777777" w:rsidR="004B6160" w:rsidRDefault="004B6160" w:rsidP="004B6160">
      <w:pPr>
        <w:ind w:left="720"/>
        <w:rPr>
          <w:bCs/>
          <w:sz w:val="26"/>
          <w:szCs w:val="26"/>
        </w:rPr>
      </w:pPr>
    </w:p>
    <w:p w14:paraId="21F944E5" w14:textId="77777777" w:rsidR="00414E25" w:rsidRDefault="00414E25" w:rsidP="004B6160">
      <w:pPr>
        <w:ind w:left="720"/>
        <w:rPr>
          <w:bCs/>
          <w:sz w:val="26"/>
          <w:szCs w:val="26"/>
        </w:rPr>
      </w:pPr>
    </w:p>
    <w:p w14:paraId="72D4D12A" w14:textId="77777777" w:rsidR="00414E25" w:rsidRDefault="00414E25" w:rsidP="004B6160">
      <w:pPr>
        <w:ind w:left="720"/>
        <w:rPr>
          <w:bCs/>
          <w:sz w:val="26"/>
          <w:szCs w:val="26"/>
        </w:rPr>
      </w:pPr>
    </w:p>
    <w:p w14:paraId="69693F80" w14:textId="77777777" w:rsidR="004B6160" w:rsidRDefault="004B6160" w:rsidP="004B6160">
      <w:pPr>
        <w:rPr>
          <w:rFonts w:cs="Arial"/>
          <w:b/>
          <w:color w:val="000000"/>
          <w:sz w:val="20"/>
        </w:rPr>
      </w:pPr>
    </w:p>
    <w:p w14:paraId="05B60C76" w14:textId="77777777" w:rsidR="004B6160" w:rsidRDefault="004B6160" w:rsidP="004B6160">
      <w:pPr>
        <w:rPr>
          <w:rFonts w:cs="Arial"/>
          <w:b/>
          <w:color w:val="000000"/>
          <w:sz w:val="20"/>
        </w:rPr>
      </w:pPr>
    </w:p>
    <w:p w14:paraId="3408C11E" w14:textId="77777777" w:rsidR="004B6160" w:rsidRDefault="004B6160" w:rsidP="004B6160">
      <w:pPr>
        <w:rPr>
          <w:rFonts w:cs="Arial"/>
          <w:b/>
          <w:color w:val="000000"/>
          <w:sz w:val="20"/>
        </w:rPr>
      </w:pPr>
    </w:p>
    <w:p w14:paraId="4EE562DB" w14:textId="77777777" w:rsidR="003C0A58" w:rsidRPr="003C0A58" w:rsidRDefault="003C0A58" w:rsidP="004B6160">
      <w:pPr>
        <w:rPr>
          <w:rFonts w:cs="Arial"/>
          <w:b/>
          <w:color w:val="000000"/>
          <w:sz w:val="20"/>
        </w:rPr>
      </w:pPr>
      <w:r w:rsidRPr="003C0A58">
        <w:rPr>
          <w:rFonts w:cs="Arial"/>
          <w:b/>
          <w:color w:val="000000"/>
          <w:sz w:val="20"/>
        </w:rPr>
        <w:t xml:space="preserve">Mit der elektronischen Abgabe des Angebots auf der Vergabeplattform gilt dieses als unterschrieben. Auf das Formular 312_322 wird ausdrücklich hingewiesen. Sofern die Vergabestelle ausnahmsweise die Abgabe des Angebots in Schriftform zugelassen hat, </w:t>
      </w:r>
      <w:r>
        <w:rPr>
          <w:rFonts w:cs="Arial"/>
          <w:b/>
          <w:color w:val="000000"/>
          <w:sz w:val="20"/>
        </w:rPr>
        <w:t>muss das Angebot hier unterschrieben werden.</w:t>
      </w:r>
    </w:p>
    <w:sectPr w:rsidR="003C0A58" w:rsidRPr="003C0A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8F0C7" w14:textId="77777777" w:rsidR="003975E4" w:rsidRDefault="003975E4">
      <w:r>
        <w:separator/>
      </w:r>
    </w:p>
  </w:endnote>
  <w:endnote w:type="continuationSeparator" w:id="0">
    <w:p w14:paraId="7DF4133B" w14:textId="77777777" w:rsidR="003975E4" w:rsidRDefault="0039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4F108" w14:textId="77777777" w:rsidR="003975E4" w:rsidRDefault="003975E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0C36" w14:textId="77777777" w:rsidR="003975E4" w:rsidRDefault="004C2E9E" w:rsidP="00D92BA6">
    <w:pPr>
      <w:pStyle w:val="Fuzeile"/>
      <w:rPr>
        <w:sz w:val="16"/>
        <w:szCs w:val="16"/>
      </w:rPr>
    </w:pPr>
    <w:r>
      <w:rPr>
        <w:sz w:val="16"/>
        <w:szCs w:val="16"/>
      </w:rPr>
      <w:t>Stadt Münster</w:t>
    </w:r>
  </w:p>
  <w:p w14:paraId="35D34118" w14:textId="249F1B17" w:rsidR="003975E4" w:rsidRPr="0087026B" w:rsidRDefault="004C2E9E" w:rsidP="00D92BA6">
    <w:pPr>
      <w:pStyle w:val="Fuzeil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                                               </w:t>
    </w:r>
    <w:r w:rsidRPr="0087026B">
      <w:rPr>
        <w:sz w:val="16"/>
        <w:szCs w:val="16"/>
      </w:rPr>
      <w:t xml:space="preserve">Seite </w:t>
    </w:r>
    <w:r w:rsidRPr="0087026B">
      <w:rPr>
        <w:rStyle w:val="Seitenzahl"/>
        <w:rFonts w:eastAsiaTheme="majorEastAsia"/>
        <w:sz w:val="16"/>
        <w:szCs w:val="16"/>
      </w:rPr>
      <w:fldChar w:fldCharType="begin"/>
    </w:r>
    <w:r w:rsidRPr="0087026B">
      <w:rPr>
        <w:rStyle w:val="Seitenzahl"/>
        <w:rFonts w:eastAsiaTheme="majorEastAsia"/>
        <w:sz w:val="16"/>
        <w:szCs w:val="16"/>
      </w:rPr>
      <w:instrText xml:space="preserve"> PAGE </w:instrText>
    </w:r>
    <w:r w:rsidRPr="0087026B">
      <w:rPr>
        <w:rStyle w:val="Seitenzahl"/>
        <w:rFonts w:eastAsiaTheme="majorEastAsia"/>
        <w:sz w:val="16"/>
        <w:szCs w:val="16"/>
      </w:rPr>
      <w:fldChar w:fldCharType="separate"/>
    </w:r>
    <w:r>
      <w:rPr>
        <w:rStyle w:val="Seitenzahl"/>
        <w:rFonts w:eastAsiaTheme="majorEastAsia"/>
        <w:noProof/>
        <w:sz w:val="16"/>
        <w:szCs w:val="16"/>
      </w:rPr>
      <w:t>1</w:t>
    </w:r>
    <w:r w:rsidRPr="0087026B">
      <w:rPr>
        <w:rStyle w:val="Seitenzahl"/>
        <w:rFonts w:eastAsiaTheme="majorEastAsia"/>
        <w:sz w:val="16"/>
        <w:szCs w:val="16"/>
      </w:rPr>
      <w:fldChar w:fldCharType="end"/>
    </w:r>
    <w:r w:rsidRPr="0087026B">
      <w:rPr>
        <w:rStyle w:val="Seitenzahl"/>
        <w:rFonts w:eastAsiaTheme="majorEastAsia"/>
        <w:sz w:val="16"/>
        <w:szCs w:val="16"/>
      </w:rPr>
      <w:t xml:space="preserve"> von </w:t>
    </w:r>
    <w:r w:rsidRPr="0087026B">
      <w:rPr>
        <w:rStyle w:val="Seitenzahl"/>
        <w:rFonts w:eastAsiaTheme="majorEastAsia"/>
        <w:sz w:val="16"/>
        <w:szCs w:val="16"/>
      </w:rPr>
      <w:fldChar w:fldCharType="begin"/>
    </w:r>
    <w:r w:rsidRPr="0087026B">
      <w:rPr>
        <w:rStyle w:val="Seitenzahl"/>
        <w:rFonts w:eastAsiaTheme="majorEastAsia"/>
        <w:sz w:val="16"/>
        <w:szCs w:val="16"/>
      </w:rPr>
      <w:instrText xml:space="preserve"> NUMPAGES </w:instrText>
    </w:r>
    <w:r w:rsidRPr="0087026B">
      <w:rPr>
        <w:rStyle w:val="Seitenzahl"/>
        <w:rFonts w:eastAsiaTheme="majorEastAsia"/>
        <w:sz w:val="16"/>
        <w:szCs w:val="16"/>
      </w:rPr>
      <w:fldChar w:fldCharType="separate"/>
    </w:r>
    <w:r>
      <w:rPr>
        <w:rStyle w:val="Seitenzahl"/>
        <w:rFonts w:eastAsiaTheme="majorEastAsia"/>
        <w:noProof/>
        <w:sz w:val="16"/>
        <w:szCs w:val="16"/>
      </w:rPr>
      <w:t>1</w:t>
    </w:r>
    <w:r w:rsidRPr="0087026B">
      <w:rPr>
        <w:rStyle w:val="Seitenzahl"/>
        <w:rFonts w:eastAsiaTheme="majorEastAsia"/>
        <w:sz w:val="16"/>
        <w:szCs w:val="16"/>
      </w:rPr>
      <w:fldChar w:fldCharType="end"/>
    </w:r>
    <w:r w:rsidRPr="0087026B">
      <w:rPr>
        <w:sz w:val="16"/>
        <w:szCs w:val="16"/>
      </w:rPr>
      <w:fldChar w:fldCharType="begin"/>
    </w:r>
    <w:r w:rsidRPr="0087026B">
      <w:rPr>
        <w:sz w:val="16"/>
        <w:szCs w:val="16"/>
      </w:rPr>
      <w:instrText xml:space="preserve"> IF  </w:instrText>
    </w:r>
    <w:r w:rsidRPr="0087026B">
      <w:rPr>
        <w:rStyle w:val="Seitenzahl"/>
        <w:rFonts w:eastAsiaTheme="majorEastAsia"/>
        <w:sz w:val="16"/>
        <w:szCs w:val="16"/>
      </w:rPr>
      <w:fldChar w:fldCharType="begin"/>
    </w:r>
    <w:r w:rsidRPr="0087026B">
      <w:rPr>
        <w:rStyle w:val="Seitenzahl"/>
        <w:rFonts w:eastAsiaTheme="majorEastAsia"/>
        <w:sz w:val="16"/>
        <w:szCs w:val="16"/>
      </w:rPr>
      <w:instrText xml:space="preserve"> PAGE </w:instrText>
    </w:r>
    <w:r w:rsidRPr="0087026B">
      <w:rPr>
        <w:rStyle w:val="Seitenzahl"/>
        <w:rFonts w:eastAsiaTheme="majorEastAsia"/>
        <w:sz w:val="16"/>
        <w:szCs w:val="16"/>
      </w:rPr>
      <w:fldChar w:fldCharType="separate"/>
    </w:r>
    <w:r w:rsidR="003975E4">
      <w:rPr>
        <w:rStyle w:val="Seitenzahl"/>
        <w:rFonts w:eastAsiaTheme="majorEastAsia"/>
        <w:noProof/>
        <w:sz w:val="16"/>
        <w:szCs w:val="16"/>
      </w:rPr>
      <w:instrText>1</w:instrText>
    </w:r>
    <w:r w:rsidRPr="0087026B">
      <w:rPr>
        <w:rStyle w:val="Seitenzahl"/>
        <w:rFonts w:eastAsiaTheme="majorEastAsia"/>
        <w:sz w:val="16"/>
        <w:szCs w:val="16"/>
      </w:rPr>
      <w:fldChar w:fldCharType="end"/>
    </w:r>
    <w:r w:rsidRPr="0087026B">
      <w:rPr>
        <w:rStyle w:val="Seitenzahl"/>
        <w:rFonts w:eastAsiaTheme="majorEastAsia"/>
        <w:sz w:val="16"/>
        <w:szCs w:val="16"/>
      </w:rPr>
      <w:instrText xml:space="preserve"> &lt; </w:instrText>
    </w:r>
    <w:r w:rsidRPr="0087026B">
      <w:rPr>
        <w:rStyle w:val="Seitenzahl"/>
        <w:rFonts w:eastAsiaTheme="majorEastAsia"/>
        <w:sz w:val="16"/>
        <w:szCs w:val="16"/>
      </w:rPr>
      <w:fldChar w:fldCharType="begin"/>
    </w:r>
    <w:r w:rsidRPr="0087026B">
      <w:rPr>
        <w:rStyle w:val="Seitenzahl"/>
        <w:rFonts w:eastAsiaTheme="majorEastAsia"/>
        <w:sz w:val="16"/>
        <w:szCs w:val="16"/>
      </w:rPr>
      <w:instrText xml:space="preserve"> NUMPAGES  </w:instrText>
    </w:r>
    <w:r w:rsidRPr="0087026B">
      <w:rPr>
        <w:rStyle w:val="Seitenzahl"/>
        <w:rFonts w:eastAsiaTheme="majorEastAsia"/>
        <w:sz w:val="16"/>
        <w:szCs w:val="16"/>
      </w:rPr>
      <w:fldChar w:fldCharType="separate"/>
    </w:r>
    <w:r w:rsidR="003975E4">
      <w:rPr>
        <w:rStyle w:val="Seitenzahl"/>
        <w:rFonts w:eastAsiaTheme="majorEastAsia"/>
        <w:noProof/>
        <w:sz w:val="16"/>
        <w:szCs w:val="16"/>
      </w:rPr>
      <w:instrText>1</w:instrText>
    </w:r>
    <w:r w:rsidRPr="0087026B">
      <w:rPr>
        <w:rStyle w:val="Seitenzahl"/>
        <w:rFonts w:eastAsiaTheme="majorEastAsia"/>
        <w:sz w:val="16"/>
        <w:szCs w:val="16"/>
      </w:rPr>
      <w:fldChar w:fldCharType="end"/>
    </w:r>
    <w:r w:rsidRPr="0087026B">
      <w:rPr>
        <w:rStyle w:val="Seitenzahl"/>
        <w:rFonts w:eastAsiaTheme="majorEastAsia"/>
        <w:sz w:val="16"/>
        <w:szCs w:val="16"/>
      </w:rPr>
      <w:instrText xml:space="preserve"> "..."</w:instrText>
    </w:r>
    <w:r w:rsidRPr="0087026B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5CE56" w14:textId="77777777" w:rsidR="003975E4" w:rsidRDefault="003975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D4AD3" w14:textId="77777777" w:rsidR="003975E4" w:rsidRDefault="003975E4">
      <w:r>
        <w:separator/>
      </w:r>
    </w:p>
  </w:footnote>
  <w:footnote w:type="continuationSeparator" w:id="0">
    <w:p w14:paraId="23D47804" w14:textId="77777777" w:rsidR="003975E4" w:rsidRDefault="00397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5EF5" w14:textId="77777777" w:rsidR="003975E4" w:rsidRDefault="003975E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DA3F" w14:textId="25749B43" w:rsidR="003975E4" w:rsidRDefault="004C2E9E">
    <w:pPr>
      <w:pStyle w:val="Kopfzeile"/>
      <w:ind w:left="4536"/>
    </w:pPr>
    <w:r>
      <w:fldChar w:fldCharType="begin"/>
    </w:r>
    <w:r>
      <w:instrText xml:space="preserve"> IF  </w:instrText>
    </w:r>
    <w:r>
      <w:rPr>
        <w:rStyle w:val="Seitenzahl"/>
        <w:rFonts w:eastAsiaTheme="majorEastAsia"/>
      </w:rPr>
      <w:fldChar w:fldCharType="begin"/>
    </w:r>
    <w:r>
      <w:rPr>
        <w:rStyle w:val="Seitenzahl"/>
        <w:rFonts w:eastAsiaTheme="majorEastAsia"/>
      </w:rPr>
      <w:instrText xml:space="preserve"> PAGE </w:instrText>
    </w:r>
    <w:r>
      <w:rPr>
        <w:rStyle w:val="Seitenzahl"/>
        <w:rFonts w:eastAsiaTheme="majorEastAsia"/>
      </w:rPr>
      <w:fldChar w:fldCharType="separate"/>
    </w:r>
    <w:r w:rsidR="003975E4">
      <w:rPr>
        <w:rStyle w:val="Seitenzahl"/>
        <w:rFonts w:eastAsiaTheme="majorEastAsia"/>
        <w:noProof/>
      </w:rPr>
      <w:instrText>1</w:instrText>
    </w:r>
    <w:r>
      <w:rPr>
        <w:rStyle w:val="Seitenzahl"/>
        <w:rFonts w:eastAsiaTheme="majorEastAsia"/>
      </w:rPr>
      <w:fldChar w:fldCharType="end"/>
    </w:r>
    <w:r>
      <w:rPr>
        <w:rStyle w:val="Seitenzahl"/>
        <w:rFonts w:eastAsiaTheme="majorEastAsia"/>
      </w:rPr>
      <w:instrText xml:space="preserve"> &gt; 1 "- </w:instrText>
    </w:r>
    <w:r>
      <w:rPr>
        <w:rStyle w:val="Seitenzahl"/>
        <w:rFonts w:eastAsiaTheme="majorEastAsia"/>
      </w:rPr>
      <w:fldChar w:fldCharType="begin"/>
    </w:r>
    <w:r>
      <w:rPr>
        <w:rStyle w:val="Seitenzahl"/>
        <w:rFonts w:eastAsiaTheme="majorEastAsia"/>
      </w:rPr>
      <w:instrText xml:space="preserve"> PAGE </w:instrText>
    </w:r>
    <w:r>
      <w:rPr>
        <w:rStyle w:val="Seitenzahl"/>
        <w:rFonts w:eastAsiaTheme="majorEastAsia"/>
      </w:rPr>
      <w:fldChar w:fldCharType="separate"/>
    </w:r>
    <w:r w:rsidR="00414E25">
      <w:rPr>
        <w:rStyle w:val="Seitenzahl"/>
        <w:rFonts w:eastAsiaTheme="majorEastAsia"/>
        <w:noProof/>
      </w:rPr>
      <w:instrText>2</w:instrText>
    </w:r>
    <w:r>
      <w:rPr>
        <w:rStyle w:val="Seitenzahl"/>
        <w:rFonts w:eastAsiaTheme="majorEastAsia"/>
      </w:rPr>
      <w:fldChar w:fldCharType="end"/>
    </w:r>
    <w:r>
      <w:rPr>
        <w:rStyle w:val="Seitenzahl"/>
        <w:rFonts w:eastAsiaTheme="majorEastAsia"/>
      </w:rPr>
      <w:instrText xml:space="preserve"> -"</w:instrTex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7EC8" w14:textId="77777777" w:rsidR="003975E4" w:rsidRDefault="003975E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D36B0"/>
    <w:multiLevelType w:val="hybridMultilevel"/>
    <w:tmpl w:val="0E9CBA18"/>
    <w:lvl w:ilvl="0" w:tplc="0407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 w16cid:durableId="195394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160"/>
    <w:rsid w:val="00092084"/>
    <w:rsid w:val="000C133D"/>
    <w:rsid w:val="003975E4"/>
    <w:rsid w:val="003C0A58"/>
    <w:rsid w:val="003F33C1"/>
    <w:rsid w:val="00414E25"/>
    <w:rsid w:val="004B6160"/>
    <w:rsid w:val="004C2E9E"/>
    <w:rsid w:val="0057708C"/>
    <w:rsid w:val="00616D3F"/>
    <w:rsid w:val="007A47CA"/>
    <w:rsid w:val="00A23324"/>
    <w:rsid w:val="00BC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6165D"/>
  <w15:chartTrackingRefBased/>
  <w15:docId w15:val="{B74AE364-BAA7-453C-907A-2E58EFC70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6160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92084"/>
    <w:pPr>
      <w:keepNext/>
      <w:keepLines/>
      <w:spacing w:before="240" w:line="259" w:lineRule="auto"/>
      <w:outlineLvl w:val="0"/>
    </w:pPr>
    <w:rPr>
      <w:rFonts w:eastAsiaTheme="majorEastAsia" w:cs="Arial"/>
      <w:color w:val="00435A" w:themeColor="accent1" w:themeShade="BF"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92084"/>
    <w:pPr>
      <w:keepNext/>
      <w:keepLines/>
      <w:spacing w:before="40" w:line="259" w:lineRule="auto"/>
      <w:outlineLvl w:val="1"/>
    </w:pPr>
    <w:rPr>
      <w:rFonts w:eastAsiaTheme="majorEastAsia" w:cs="Arial"/>
      <w:color w:val="00435A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92084"/>
    <w:pPr>
      <w:keepNext/>
      <w:keepLines/>
      <w:spacing w:before="40" w:line="259" w:lineRule="auto"/>
      <w:outlineLvl w:val="2"/>
    </w:pPr>
    <w:rPr>
      <w:rFonts w:eastAsiaTheme="majorEastAsia" w:cs="Arial"/>
      <w:color w:val="002C3C" w:themeColor="accent1" w:themeShade="7F"/>
      <w:sz w:val="24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92084"/>
    <w:pPr>
      <w:keepNext/>
      <w:keepLines/>
      <w:spacing w:before="40" w:line="259" w:lineRule="auto"/>
      <w:outlineLvl w:val="3"/>
    </w:pPr>
    <w:rPr>
      <w:rFonts w:eastAsiaTheme="majorEastAsia" w:cs="Arial"/>
      <w:i/>
      <w:iCs/>
      <w:color w:val="00435A" w:themeColor="accent1" w:themeShade="BF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92084"/>
    <w:pPr>
      <w:keepNext/>
      <w:keepLines/>
      <w:spacing w:before="40" w:line="259" w:lineRule="auto"/>
      <w:outlineLvl w:val="4"/>
    </w:pPr>
    <w:rPr>
      <w:rFonts w:eastAsiaTheme="majorEastAsia" w:cs="Arial"/>
      <w:color w:val="00435A" w:themeColor="accent1" w:themeShade="BF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92084"/>
    <w:pPr>
      <w:keepNext/>
      <w:keepLines/>
      <w:spacing w:before="40" w:line="259" w:lineRule="auto"/>
      <w:outlineLvl w:val="5"/>
    </w:pPr>
    <w:rPr>
      <w:rFonts w:eastAsiaTheme="majorEastAsia" w:cs="Arial"/>
      <w:color w:val="002C3C" w:themeColor="accent1" w:themeShade="7F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92084"/>
    <w:pPr>
      <w:keepNext/>
      <w:keepLines/>
      <w:spacing w:before="40" w:line="259" w:lineRule="auto"/>
      <w:outlineLvl w:val="6"/>
    </w:pPr>
    <w:rPr>
      <w:rFonts w:eastAsiaTheme="majorEastAsia" w:cs="Arial"/>
      <w:i/>
      <w:iCs/>
      <w:color w:val="002C3C" w:themeColor="accent1" w:themeShade="7F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92084"/>
    <w:pPr>
      <w:keepNext/>
      <w:keepLines/>
      <w:spacing w:before="40" w:line="259" w:lineRule="auto"/>
      <w:outlineLvl w:val="7"/>
    </w:pPr>
    <w:rPr>
      <w:rFonts w:eastAsiaTheme="majorEastAsia" w:cs="Arial"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92084"/>
    <w:pPr>
      <w:keepNext/>
      <w:keepLines/>
      <w:spacing w:before="40" w:line="259" w:lineRule="auto"/>
      <w:outlineLvl w:val="8"/>
    </w:pPr>
    <w:rPr>
      <w:rFonts w:eastAsiaTheme="majorEastAsia" w:cs="Arial"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92084"/>
    <w:rPr>
      <w:rFonts w:ascii="Arial" w:eastAsiaTheme="majorEastAsia" w:hAnsi="Arial" w:cs="Arial"/>
      <w:color w:val="00435A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92084"/>
    <w:rPr>
      <w:rFonts w:ascii="Arial" w:eastAsiaTheme="majorEastAsia" w:hAnsi="Arial" w:cs="Arial"/>
      <w:color w:val="00435A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92084"/>
    <w:rPr>
      <w:rFonts w:ascii="Arial" w:eastAsiaTheme="majorEastAsia" w:hAnsi="Arial" w:cs="Arial"/>
      <w:color w:val="002C3C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92084"/>
    <w:rPr>
      <w:rFonts w:ascii="Arial" w:eastAsiaTheme="majorEastAsia" w:hAnsi="Arial" w:cs="Arial"/>
      <w:i/>
      <w:iCs/>
      <w:color w:val="00435A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92084"/>
    <w:rPr>
      <w:rFonts w:ascii="Arial" w:eastAsiaTheme="majorEastAsia" w:hAnsi="Arial" w:cs="Arial"/>
      <w:color w:val="00435A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92084"/>
    <w:rPr>
      <w:rFonts w:ascii="Arial" w:eastAsiaTheme="majorEastAsia" w:hAnsi="Arial" w:cs="Arial"/>
      <w:color w:val="002C3C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92084"/>
    <w:rPr>
      <w:rFonts w:ascii="Arial" w:eastAsiaTheme="majorEastAsia" w:hAnsi="Arial" w:cs="Arial"/>
      <w:i/>
      <w:iCs/>
      <w:color w:val="002C3C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92084"/>
    <w:rPr>
      <w:rFonts w:ascii="Arial" w:eastAsiaTheme="majorEastAsia" w:hAnsi="Arial" w:cs="Arial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92084"/>
    <w:rPr>
      <w:rFonts w:ascii="Arial" w:eastAsiaTheme="majorEastAsia" w:hAnsi="Arial" w:cs="Arial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092084"/>
    <w:pPr>
      <w:contextualSpacing/>
    </w:pPr>
    <w:rPr>
      <w:rFonts w:eastAsiaTheme="majorEastAsia" w:cs="Arial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092084"/>
    <w:rPr>
      <w:rFonts w:ascii="Arial" w:eastAsiaTheme="majorEastAsia" w:hAnsi="Arial" w:cs="Arial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92084"/>
    <w:pPr>
      <w:numPr>
        <w:ilvl w:val="1"/>
      </w:numPr>
      <w:spacing w:after="160" w:line="259" w:lineRule="auto"/>
    </w:pPr>
    <w:rPr>
      <w:rFonts w:eastAsiaTheme="minorEastAsia" w:cs="Arial"/>
      <w:color w:val="5A5A5A" w:themeColor="text1" w:themeTint="A5"/>
      <w:spacing w:val="15"/>
      <w:szCs w:val="22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92084"/>
    <w:rPr>
      <w:rFonts w:ascii="Arial" w:eastAsiaTheme="minorEastAsia" w:hAnsi="Arial" w:cs="Arial"/>
      <w:color w:val="5A5A5A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092084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092084"/>
    <w:rPr>
      <w:rFonts w:ascii="Arial" w:hAnsi="Arial" w:cs="Arial"/>
      <w:i/>
      <w:iCs/>
      <w:color w:val="005B79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92084"/>
    <w:pPr>
      <w:pBdr>
        <w:top w:val="single" w:sz="4" w:space="10" w:color="005B79" w:themeColor="accent1"/>
        <w:bottom w:val="single" w:sz="4" w:space="10" w:color="005B79" w:themeColor="accent1"/>
      </w:pBdr>
      <w:spacing w:before="360" w:after="360" w:line="259" w:lineRule="auto"/>
      <w:ind w:left="864" w:right="864"/>
      <w:jc w:val="center"/>
    </w:pPr>
    <w:rPr>
      <w:rFonts w:eastAsiaTheme="minorHAnsi" w:cs="Arial"/>
      <w:i/>
      <w:iCs/>
      <w:color w:val="005B79" w:themeColor="accent1"/>
      <w:szCs w:val="22"/>
      <w:lang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2084"/>
    <w:rPr>
      <w:rFonts w:ascii="Arial" w:hAnsi="Arial" w:cs="Arial"/>
      <w:i/>
      <w:iCs/>
      <w:color w:val="005B79" w:themeColor="accent1"/>
    </w:rPr>
  </w:style>
  <w:style w:type="character" w:styleId="IntensiverVerweis">
    <w:name w:val="Intense Reference"/>
    <w:basedOn w:val="Absatz-Standardschriftart"/>
    <w:uiPriority w:val="32"/>
    <w:qFormat/>
    <w:rsid w:val="00092084"/>
    <w:rPr>
      <w:rFonts w:ascii="Arial" w:hAnsi="Arial" w:cs="Arial"/>
      <w:b/>
      <w:bCs/>
      <w:smallCaps/>
      <w:color w:val="005B7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092084"/>
    <w:rPr>
      <w:rFonts w:ascii="Arial" w:hAnsi="Arial" w:cs="Arial"/>
      <w:b/>
      <w:bCs/>
      <w:i/>
      <w:iC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092084"/>
    <w:pPr>
      <w:spacing w:before="200" w:after="160" w:line="259" w:lineRule="auto"/>
      <w:ind w:left="864" w:right="864"/>
      <w:jc w:val="center"/>
    </w:pPr>
    <w:rPr>
      <w:rFonts w:eastAsiaTheme="minorHAnsi" w:cs="Arial"/>
      <w:i/>
      <w:iCs/>
      <w:color w:val="404040" w:themeColor="text1" w:themeTint="BF"/>
      <w:szCs w:val="22"/>
      <w:lang w:eastAsia="en-US"/>
    </w:rPr>
  </w:style>
  <w:style w:type="character" w:customStyle="1" w:styleId="ZitatZchn">
    <w:name w:val="Zitat Zchn"/>
    <w:basedOn w:val="Absatz-Standardschriftart"/>
    <w:link w:val="Zitat"/>
    <w:uiPriority w:val="29"/>
    <w:rsid w:val="00092084"/>
    <w:rPr>
      <w:rFonts w:ascii="Arial" w:hAnsi="Arial" w:cs="Arial"/>
      <w:i/>
      <w:iCs/>
      <w:color w:val="404040" w:themeColor="text1" w:themeTint="BF"/>
    </w:rPr>
  </w:style>
  <w:style w:type="paragraph" w:styleId="NurText">
    <w:name w:val="Plain Text"/>
    <w:basedOn w:val="Standard"/>
    <w:link w:val="NurTextZchn"/>
    <w:uiPriority w:val="99"/>
    <w:semiHidden/>
    <w:unhideWhenUsed/>
    <w:rsid w:val="00092084"/>
    <w:rPr>
      <w:rFonts w:eastAsiaTheme="minorHAnsi" w:cs="Arial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092084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092084"/>
    <w:pPr>
      <w:spacing w:after="160" w:line="259" w:lineRule="auto"/>
      <w:ind w:left="708"/>
    </w:pPr>
    <w:rPr>
      <w:rFonts w:eastAsiaTheme="minorHAnsi" w:cs="Arial"/>
      <w:szCs w:val="22"/>
      <w:lang w:eastAsia="en-US"/>
    </w:rPr>
  </w:style>
  <w:style w:type="paragraph" w:styleId="KeinLeerraum">
    <w:name w:val="No Spacing"/>
    <w:uiPriority w:val="1"/>
    <w:qFormat/>
    <w:rsid w:val="00092084"/>
    <w:pPr>
      <w:spacing w:after="0" w:line="240" w:lineRule="auto"/>
    </w:pPr>
    <w:rPr>
      <w:rFonts w:ascii="Arial" w:hAnsi="Arial" w:cs="Arial"/>
    </w:rPr>
  </w:style>
  <w:style w:type="paragraph" w:styleId="Kopfzeile">
    <w:name w:val="header"/>
    <w:basedOn w:val="Standard"/>
    <w:link w:val="KopfzeileZchn"/>
    <w:rsid w:val="004B616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B6160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4B616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4B6160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4B6160"/>
  </w:style>
  <w:style w:type="paragraph" w:styleId="Listenabsatz">
    <w:name w:val="List Paragraph"/>
    <w:basedOn w:val="Standard"/>
    <w:uiPriority w:val="34"/>
    <w:qFormat/>
    <w:rsid w:val="00414E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tadtMuensterCD">
  <a:themeElements>
    <a:clrScheme name="Stadt Münster C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5B79"/>
      </a:accent1>
      <a:accent2>
        <a:srgbClr val="AAB315"/>
      </a:accent2>
      <a:accent3>
        <a:srgbClr val="3AA0D5"/>
      </a:accent3>
      <a:accent4>
        <a:srgbClr val="470072"/>
      </a:accent4>
      <a:accent5>
        <a:srgbClr val="820744"/>
      </a:accent5>
      <a:accent6>
        <a:srgbClr val="003E0B"/>
      </a:accent6>
      <a:hlink>
        <a:srgbClr val="0563C1"/>
      </a:hlink>
      <a:folHlink>
        <a:srgbClr val="954F72"/>
      </a:folHlink>
    </a:clrScheme>
    <a:fontScheme name="Stadt Münster C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Muenster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da Silva</dc:creator>
  <cp:keywords/>
  <dc:description/>
  <cp:lastModifiedBy>Christian da Silva</cp:lastModifiedBy>
  <cp:revision>3</cp:revision>
  <cp:lastPrinted>2024-10-22T06:27:00Z</cp:lastPrinted>
  <dcterms:created xsi:type="dcterms:W3CDTF">2024-10-22T06:02:00Z</dcterms:created>
  <dcterms:modified xsi:type="dcterms:W3CDTF">2026-04-21T08:52:00Z</dcterms:modified>
</cp:coreProperties>
</file>